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D0" w:rsidRPr="00A327A3" w:rsidRDefault="00CE3665">
      <w:pPr>
        <w:rPr>
          <w:b/>
          <w:i/>
          <w:sz w:val="32"/>
          <w:szCs w:val="32"/>
        </w:rPr>
      </w:pPr>
      <w:r w:rsidRPr="00A327A3">
        <w:rPr>
          <w:b/>
          <w:sz w:val="28"/>
          <w:szCs w:val="28"/>
        </w:rPr>
        <w:t>Тема урока:</w:t>
      </w:r>
      <w:r w:rsidRPr="00CE3665">
        <w:rPr>
          <w:sz w:val="28"/>
          <w:szCs w:val="28"/>
        </w:rPr>
        <w:t xml:space="preserve"> </w:t>
      </w:r>
      <w:r w:rsidRPr="00A327A3">
        <w:rPr>
          <w:b/>
          <w:i/>
          <w:sz w:val="32"/>
          <w:szCs w:val="32"/>
        </w:rPr>
        <w:t>«Гринёв в Белогорской крепости. Проблема чести, достоинства, нравственного выбора в повести»</w:t>
      </w:r>
    </w:p>
    <w:p w:rsidR="00CE3665" w:rsidRDefault="00CE3665">
      <w:pPr>
        <w:rPr>
          <w:sz w:val="28"/>
          <w:szCs w:val="28"/>
        </w:rPr>
      </w:pPr>
      <w:r>
        <w:rPr>
          <w:sz w:val="28"/>
          <w:szCs w:val="28"/>
        </w:rPr>
        <w:t>Цели урока: - проследить дальнейшее развитие характера героя;</w:t>
      </w:r>
    </w:p>
    <w:p w:rsidR="00CE3665" w:rsidRDefault="00CE36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- развивать навыки анализа текста;</w:t>
      </w:r>
    </w:p>
    <w:p w:rsidR="00CE3665" w:rsidRDefault="00CE36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- обучение сравнительной характеристики;</w:t>
      </w:r>
    </w:p>
    <w:p w:rsidR="00CE3665" w:rsidRDefault="006657D2" w:rsidP="006657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E3665">
        <w:rPr>
          <w:sz w:val="28"/>
          <w:szCs w:val="28"/>
        </w:rPr>
        <w:t xml:space="preserve">- воспитание в школьниках таких понятий, как честь, достоинство     </w:t>
      </w:r>
      <w:r>
        <w:rPr>
          <w:sz w:val="28"/>
          <w:szCs w:val="28"/>
        </w:rPr>
        <w:t xml:space="preserve"> </w:t>
      </w:r>
      <w:r w:rsidR="00CE3665">
        <w:rPr>
          <w:sz w:val="28"/>
          <w:szCs w:val="28"/>
        </w:rPr>
        <w:t>и благородство</w:t>
      </w:r>
      <w:r>
        <w:rPr>
          <w:sz w:val="28"/>
          <w:szCs w:val="28"/>
        </w:rPr>
        <w:t>.</w:t>
      </w:r>
    </w:p>
    <w:p w:rsidR="006657D2" w:rsidRDefault="006657D2" w:rsidP="006657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Ход урока </w:t>
      </w:r>
    </w:p>
    <w:p w:rsidR="006657D2" w:rsidRPr="00A327A3" w:rsidRDefault="006657D2" w:rsidP="006657D2">
      <w:pPr>
        <w:jc w:val="right"/>
        <w:rPr>
          <w:i/>
          <w:sz w:val="28"/>
          <w:szCs w:val="28"/>
        </w:rPr>
      </w:pPr>
      <w:r w:rsidRPr="00A327A3">
        <w:rPr>
          <w:i/>
          <w:sz w:val="28"/>
          <w:szCs w:val="28"/>
        </w:rPr>
        <w:t>У нас ведь всё от Пушкина.</w:t>
      </w:r>
    </w:p>
    <w:p w:rsidR="006657D2" w:rsidRPr="00A327A3" w:rsidRDefault="006657D2" w:rsidP="006657D2">
      <w:pPr>
        <w:jc w:val="right"/>
        <w:rPr>
          <w:i/>
          <w:sz w:val="28"/>
          <w:szCs w:val="28"/>
        </w:rPr>
      </w:pPr>
      <w:r w:rsidRPr="00A327A3">
        <w:rPr>
          <w:i/>
          <w:sz w:val="28"/>
          <w:szCs w:val="28"/>
        </w:rPr>
        <w:t>Ф.М.Достоевский</w:t>
      </w:r>
    </w:p>
    <w:p w:rsidR="006657D2" w:rsidRPr="00A327A3" w:rsidRDefault="006657D2" w:rsidP="006657D2">
      <w:pPr>
        <w:rPr>
          <w:b/>
          <w:i/>
          <w:sz w:val="28"/>
          <w:szCs w:val="28"/>
        </w:rPr>
      </w:pPr>
      <w:r w:rsidRPr="00A327A3">
        <w:rPr>
          <w:b/>
          <w:i/>
          <w:sz w:val="28"/>
          <w:szCs w:val="28"/>
        </w:rPr>
        <w:t>1.Проблемный вопрос.</w:t>
      </w:r>
    </w:p>
    <w:p w:rsidR="006657D2" w:rsidRDefault="006657D2" w:rsidP="006657D2">
      <w:pPr>
        <w:rPr>
          <w:sz w:val="28"/>
          <w:szCs w:val="28"/>
        </w:rPr>
      </w:pPr>
      <w:r>
        <w:rPr>
          <w:sz w:val="28"/>
          <w:szCs w:val="28"/>
        </w:rPr>
        <w:t>- Хотите быть взрослыми? Что означает «быть взрослым»? Как вы понимаете это выражение?</w:t>
      </w:r>
    </w:p>
    <w:p w:rsidR="006657D2" w:rsidRDefault="006657D2" w:rsidP="006657D2">
      <w:pPr>
        <w:rPr>
          <w:sz w:val="28"/>
          <w:szCs w:val="28"/>
        </w:rPr>
      </w:pPr>
      <w:r>
        <w:rPr>
          <w:sz w:val="28"/>
          <w:szCs w:val="28"/>
        </w:rPr>
        <w:t>(На доске записываются ответы учащихся)</w:t>
      </w:r>
    </w:p>
    <w:p w:rsidR="00440A20" w:rsidRDefault="006657D2" w:rsidP="006657D2">
      <w:pPr>
        <w:rPr>
          <w:sz w:val="28"/>
          <w:szCs w:val="28"/>
        </w:rPr>
      </w:pPr>
      <w:r>
        <w:rPr>
          <w:sz w:val="28"/>
          <w:szCs w:val="28"/>
        </w:rPr>
        <w:t>2-й слайд   Понимание взрослости Петром Гринёвы</w:t>
      </w:r>
      <w:r w:rsidR="00A724E1">
        <w:rPr>
          <w:sz w:val="28"/>
          <w:szCs w:val="28"/>
        </w:rPr>
        <w:t>м</w:t>
      </w:r>
      <w:r>
        <w:rPr>
          <w:sz w:val="28"/>
          <w:szCs w:val="28"/>
        </w:rPr>
        <w:t>: «Но я хотел</w:t>
      </w:r>
      <w:r w:rsidR="00440A20">
        <w:rPr>
          <w:sz w:val="28"/>
          <w:szCs w:val="28"/>
        </w:rPr>
        <w:t xml:space="preserve"> вырваться на волю и доказать, что я уже не ребёнок»</w:t>
      </w:r>
      <w:r w:rsidR="00515D6C">
        <w:rPr>
          <w:sz w:val="28"/>
          <w:szCs w:val="28"/>
        </w:rPr>
        <w:t>.</w:t>
      </w:r>
    </w:p>
    <w:p w:rsidR="006657D2" w:rsidRDefault="00440A20" w:rsidP="006657D2">
      <w:pPr>
        <w:rPr>
          <w:sz w:val="28"/>
          <w:szCs w:val="28"/>
        </w:rPr>
      </w:pPr>
      <w:r>
        <w:rPr>
          <w:sz w:val="28"/>
          <w:szCs w:val="28"/>
        </w:rPr>
        <w:t>Он хочет ощутить себя взрослым, вырваться из-под опеки, сделать что-то по своей воле.</w:t>
      </w:r>
    </w:p>
    <w:p w:rsidR="00440A20" w:rsidRDefault="00440A20" w:rsidP="006657D2">
      <w:pPr>
        <w:rPr>
          <w:sz w:val="28"/>
          <w:szCs w:val="28"/>
        </w:rPr>
      </w:pPr>
      <w:r>
        <w:rPr>
          <w:sz w:val="28"/>
          <w:szCs w:val="28"/>
        </w:rPr>
        <w:t>- Сопоставьте ваши представления с представлениями Гринёва.</w:t>
      </w:r>
    </w:p>
    <w:p w:rsidR="00440A20" w:rsidRDefault="00440A20" w:rsidP="006657D2">
      <w:pPr>
        <w:rPr>
          <w:sz w:val="28"/>
          <w:szCs w:val="28"/>
        </w:rPr>
      </w:pPr>
      <w:r>
        <w:rPr>
          <w:sz w:val="28"/>
          <w:szCs w:val="28"/>
        </w:rPr>
        <w:t>- Есть ли в ваших представлениях о взрослой жизни и у Гринёва понятие «честь»?</w:t>
      </w:r>
    </w:p>
    <w:p w:rsidR="00440A20" w:rsidRDefault="00ED40A5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3-й слайд.   </w:t>
      </w:r>
      <w:r w:rsidR="00440A20">
        <w:rPr>
          <w:sz w:val="28"/>
          <w:szCs w:val="28"/>
        </w:rPr>
        <w:t>Значение слова «честь»</w:t>
      </w:r>
      <w:r w:rsidR="00C8558A">
        <w:rPr>
          <w:sz w:val="28"/>
          <w:szCs w:val="28"/>
        </w:rPr>
        <w:t>. Работа  со словарными статьями.</w:t>
      </w:r>
      <w:r w:rsidR="00440A20">
        <w:rPr>
          <w:sz w:val="28"/>
          <w:szCs w:val="28"/>
        </w:rPr>
        <w:t xml:space="preserve"> </w:t>
      </w:r>
    </w:p>
    <w:p w:rsidR="00440A20" w:rsidRDefault="00440A20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- Часто ли вы употребляете слово «честь» в своей речи? Может быть, </w:t>
      </w:r>
      <w:r w:rsidR="005F799D">
        <w:rPr>
          <w:sz w:val="28"/>
          <w:szCs w:val="28"/>
        </w:rPr>
        <w:t xml:space="preserve">это понятие устаревшее? Историзм? </w:t>
      </w:r>
    </w:p>
    <w:p w:rsidR="00BD6FF5" w:rsidRDefault="00BD6FF5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6FF5">
        <w:rPr>
          <w:sz w:val="28"/>
          <w:szCs w:val="28"/>
        </w:rPr>
        <w:t>В каких значениях понимает Петруша слово “честь” в начале романа?</w:t>
      </w:r>
      <w:r w:rsidRPr="00BD6FF5">
        <w:rPr>
          <w:i/>
          <w:iCs/>
          <w:sz w:val="28"/>
          <w:szCs w:val="28"/>
        </w:rPr>
        <w:t xml:space="preserve"> </w:t>
      </w:r>
    </w:p>
    <w:p w:rsidR="005F799D" w:rsidRDefault="005F799D" w:rsidP="006657D2">
      <w:pPr>
        <w:rPr>
          <w:sz w:val="28"/>
          <w:szCs w:val="28"/>
        </w:rPr>
      </w:pPr>
      <w:r>
        <w:rPr>
          <w:sz w:val="28"/>
          <w:szCs w:val="28"/>
        </w:rPr>
        <w:t>Понятие «честь» Петруша Гринёв воспринимает поверхностно, оно ещё у него не сформировано.</w:t>
      </w:r>
    </w:p>
    <w:p w:rsidR="005F799D" w:rsidRPr="00A327A3" w:rsidRDefault="005F799D" w:rsidP="006657D2">
      <w:pPr>
        <w:rPr>
          <w:b/>
          <w:i/>
          <w:sz w:val="28"/>
          <w:szCs w:val="28"/>
        </w:rPr>
      </w:pPr>
      <w:r w:rsidRPr="00A327A3">
        <w:rPr>
          <w:b/>
          <w:i/>
          <w:sz w:val="28"/>
          <w:szCs w:val="28"/>
        </w:rPr>
        <w:lastRenderedPageBreak/>
        <w:t>2. Определение темы урока</w:t>
      </w:r>
    </w:p>
    <w:p w:rsidR="005F799D" w:rsidRDefault="00DD0375" w:rsidP="006657D2">
      <w:pPr>
        <w:rPr>
          <w:sz w:val="28"/>
          <w:szCs w:val="28"/>
        </w:rPr>
      </w:pPr>
      <w:r>
        <w:rPr>
          <w:sz w:val="28"/>
          <w:szCs w:val="28"/>
        </w:rPr>
        <w:t>5-6</w:t>
      </w:r>
      <w:r w:rsidR="005F799D">
        <w:rPr>
          <w:sz w:val="28"/>
          <w:szCs w:val="28"/>
        </w:rPr>
        <w:t>-й слайд</w:t>
      </w:r>
      <w:r>
        <w:rPr>
          <w:sz w:val="28"/>
          <w:szCs w:val="28"/>
        </w:rPr>
        <w:t>ы</w:t>
      </w:r>
      <w:r w:rsidR="005F799D">
        <w:rPr>
          <w:sz w:val="28"/>
          <w:szCs w:val="28"/>
        </w:rPr>
        <w:t xml:space="preserve">   Определение темы урока и проверка знания текста.</w:t>
      </w:r>
    </w:p>
    <w:p w:rsidR="00A4373D" w:rsidRDefault="005F799D" w:rsidP="006657D2">
      <w:pPr>
        <w:rPr>
          <w:sz w:val="28"/>
          <w:szCs w:val="28"/>
        </w:rPr>
      </w:pPr>
      <w:r>
        <w:rPr>
          <w:sz w:val="28"/>
          <w:szCs w:val="28"/>
        </w:rPr>
        <w:t>- Вчит</w:t>
      </w:r>
      <w:r w:rsidR="00A4373D">
        <w:rPr>
          <w:sz w:val="28"/>
          <w:szCs w:val="28"/>
        </w:rPr>
        <w:t>ываясь</w:t>
      </w:r>
      <w:r>
        <w:rPr>
          <w:sz w:val="28"/>
          <w:szCs w:val="28"/>
        </w:rPr>
        <w:t xml:space="preserve"> в запис</w:t>
      </w:r>
      <w:r w:rsidR="00A4373D">
        <w:rPr>
          <w:sz w:val="28"/>
          <w:szCs w:val="28"/>
        </w:rPr>
        <w:t>ь</w:t>
      </w:r>
      <w:r>
        <w:rPr>
          <w:sz w:val="28"/>
          <w:szCs w:val="28"/>
        </w:rPr>
        <w:t xml:space="preserve">, </w:t>
      </w:r>
      <w:r w:rsidR="00A4373D">
        <w:rPr>
          <w:sz w:val="28"/>
          <w:szCs w:val="28"/>
        </w:rPr>
        <w:t xml:space="preserve">вы поймёте, что речь в этих главах идёт не просто о событиях в жизни Гринёва, но главным образом о его переживаниях в связи с этими событиями. </w:t>
      </w:r>
    </w:p>
    <w:p w:rsidR="005F799D" w:rsidRDefault="00A4373D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- Постарайтесь </w:t>
      </w:r>
      <w:r w:rsidR="005F799D">
        <w:rPr>
          <w:sz w:val="28"/>
          <w:szCs w:val="28"/>
        </w:rPr>
        <w:t>сформулир</w:t>
      </w:r>
      <w:r>
        <w:rPr>
          <w:sz w:val="28"/>
          <w:szCs w:val="28"/>
        </w:rPr>
        <w:t>овать</w:t>
      </w:r>
      <w:r w:rsidR="005F799D">
        <w:rPr>
          <w:sz w:val="28"/>
          <w:szCs w:val="28"/>
        </w:rPr>
        <w:t xml:space="preserve"> тему нашего урока.</w:t>
      </w:r>
    </w:p>
    <w:p w:rsidR="005F799D" w:rsidRDefault="00DD0375" w:rsidP="006657D2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ED40A5">
        <w:rPr>
          <w:sz w:val="28"/>
          <w:szCs w:val="28"/>
        </w:rPr>
        <w:t xml:space="preserve">-й слайд   </w:t>
      </w:r>
      <w:r w:rsidR="005F799D">
        <w:rPr>
          <w:sz w:val="28"/>
          <w:szCs w:val="28"/>
        </w:rPr>
        <w:t>«Гринёв в Белогорской крепости. Проблема чести, достоинства, нравственного выбора в повести»</w:t>
      </w:r>
      <w:r w:rsidR="005E637B">
        <w:rPr>
          <w:sz w:val="28"/>
          <w:szCs w:val="28"/>
        </w:rPr>
        <w:t>.</w:t>
      </w:r>
    </w:p>
    <w:p w:rsidR="005E637B" w:rsidRPr="00A327A3" w:rsidRDefault="005E637B" w:rsidP="006657D2">
      <w:pPr>
        <w:rPr>
          <w:b/>
          <w:i/>
          <w:sz w:val="28"/>
          <w:szCs w:val="28"/>
        </w:rPr>
      </w:pPr>
      <w:r w:rsidRPr="00A327A3">
        <w:rPr>
          <w:b/>
          <w:i/>
          <w:sz w:val="28"/>
          <w:szCs w:val="28"/>
        </w:rPr>
        <w:t>3. Беседа по повести.</w:t>
      </w:r>
    </w:p>
    <w:p w:rsidR="00B62DCA" w:rsidRDefault="00B62DCA" w:rsidP="00B62DCA">
      <w:pPr>
        <w:rPr>
          <w:sz w:val="28"/>
          <w:szCs w:val="28"/>
        </w:rPr>
      </w:pPr>
      <w:r>
        <w:rPr>
          <w:sz w:val="28"/>
          <w:szCs w:val="28"/>
        </w:rPr>
        <w:t>А) Проверка домашней работы. Заполнение таблицы:  (</w:t>
      </w:r>
      <w:r w:rsidR="00DD0375">
        <w:rPr>
          <w:sz w:val="28"/>
          <w:szCs w:val="28"/>
        </w:rPr>
        <w:t>11</w:t>
      </w:r>
      <w:r>
        <w:rPr>
          <w:sz w:val="28"/>
          <w:szCs w:val="28"/>
        </w:rPr>
        <w:t>-й слайд)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2DCA" w:rsidTr="001E5CE6">
        <w:tc>
          <w:tcPr>
            <w:tcW w:w="4785" w:type="dxa"/>
          </w:tcPr>
          <w:p w:rsidR="00B62DCA" w:rsidRDefault="00B62DCA" w:rsidP="001E5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Представления Гринёва о боевой крепости</w:t>
            </w:r>
          </w:p>
        </w:tc>
        <w:tc>
          <w:tcPr>
            <w:tcW w:w="4786" w:type="dxa"/>
          </w:tcPr>
          <w:p w:rsidR="00B62DCA" w:rsidRDefault="00B62DCA" w:rsidP="001E5C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Реальная картина</w:t>
            </w:r>
          </w:p>
        </w:tc>
      </w:tr>
    </w:tbl>
    <w:p w:rsidR="00B62DCA" w:rsidRDefault="00B62DCA" w:rsidP="006657D2">
      <w:pPr>
        <w:rPr>
          <w:sz w:val="28"/>
          <w:szCs w:val="28"/>
        </w:rPr>
      </w:pPr>
    </w:p>
    <w:p w:rsidR="005E637B" w:rsidRDefault="005E637B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- Расскажите о жизни Гринёва в Белогорской крепости. </w:t>
      </w:r>
    </w:p>
    <w:p w:rsidR="005E637B" w:rsidRDefault="005E637B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Что представляет собой крепость? Такая ли она, какой представлял себе герой? </w:t>
      </w:r>
    </w:p>
    <w:p w:rsidR="005E637B" w:rsidRDefault="005E637B" w:rsidP="006657D2">
      <w:pPr>
        <w:rPr>
          <w:sz w:val="28"/>
          <w:szCs w:val="28"/>
        </w:rPr>
      </w:pPr>
      <w:r>
        <w:rPr>
          <w:sz w:val="28"/>
          <w:szCs w:val="28"/>
        </w:rPr>
        <w:t>Как проходила служба в крепости? Кто по-настоящему был в ней командиром?</w:t>
      </w:r>
    </w:p>
    <w:p w:rsidR="005E637B" w:rsidRDefault="005E637B" w:rsidP="006657D2">
      <w:pPr>
        <w:rPr>
          <w:sz w:val="28"/>
          <w:szCs w:val="28"/>
        </w:rPr>
      </w:pPr>
      <w:r>
        <w:rPr>
          <w:sz w:val="28"/>
          <w:szCs w:val="28"/>
        </w:rPr>
        <w:t>Какая атмосфера царила в семье капитана Миронова?</w:t>
      </w:r>
      <w:r w:rsidR="00B62DCA">
        <w:rPr>
          <w:sz w:val="28"/>
          <w:szCs w:val="28"/>
        </w:rPr>
        <w:t xml:space="preserve">  (</w:t>
      </w:r>
      <w:r w:rsidR="00DD0375">
        <w:rPr>
          <w:sz w:val="28"/>
          <w:szCs w:val="28"/>
        </w:rPr>
        <w:t>13-</w:t>
      </w:r>
      <w:r w:rsidR="00B62DCA">
        <w:rPr>
          <w:sz w:val="28"/>
          <w:szCs w:val="28"/>
        </w:rPr>
        <w:t>й слайд)</w:t>
      </w:r>
    </w:p>
    <w:p w:rsidR="0029140A" w:rsidRDefault="00126A35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Вывод. В Белогорской крепости царит тёплая семейная атмосфера, солдаты и командиры с теплотой относятся друг к другу. Нет </w:t>
      </w:r>
      <w:proofErr w:type="spellStart"/>
      <w:r>
        <w:rPr>
          <w:sz w:val="28"/>
          <w:szCs w:val="28"/>
        </w:rPr>
        <w:t>официальщины</w:t>
      </w:r>
      <w:proofErr w:type="spellEnd"/>
      <w:r>
        <w:rPr>
          <w:sz w:val="28"/>
          <w:szCs w:val="28"/>
        </w:rPr>
        <w:t xml:space="preserve">. Вся </w:t>
      </w:r>
      <w:proofErr w:type="gramStart"/>
      <w:r>
        <w:rPr>
          <w:sz w:val="28"/>
          <w:szCs w:val="28"/>
        </w:rPr>
        <w:t>крепость</w:t>
      </w:r>
      <w:proofErr w:type="gramEnd"/>
      <w:r>
        <w:rPr>
          <w:sz w:val="28"/>
          <w:szCs w:val="28"/>
        </w:rPr>
        <w:t xml:space="preserve"> словно большая семья. Пётр полюбил этих людей, ничего другого себе не желая.</w:t>
      </w:r>
    </w:p>
    <w:p w:rsidR="00126A35" w:rsidRDefault="0029140A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D0375">
        <w:rPr>
          <w:sz w:val="28"/>
          <w:szCs w:val="28"/>
        </w:rPr>
        <w:t>16</w:t>
      </w:r>
      <w:r w:rsidR="00126A35">
        <w:rPr>
          <w:sz w:val="28"/>
          <w:szCs w:val="28"/>
        </w:rPr>
        <w:t>-й слайд   Значение эпиграфа к 3 главе.</w:t>
      </w:r>
    </w:p>
    <w:p w:rsidR="005E637B" w:rsidRDefault="00126A35" w:rsidP="006657D2">
      <w:pPr>
        <w:rPr>
          <w:sz w:val="28"/>
          <w:szCs w:val="28"/>
        </w:rPr>
      </w:pPr>
      <w:r>
        <w:rPr>
          <w:sz w:val="28"/>
          <w:szCs w:val="28"/>
        </w:rPr>
        <w:t>-В чём перекличка эпиграфа с содержанием главы</w:t>
      </w:r>
      <w:r w:rsidR="00987919">
        <w:rPr>
          <w:sz w:val="28"/>
          <w:szCs w:val="28"/>
        </w:rPr>
        <w:t>?</w:t>
      </w:r>
    </w:p>
    <w:p w:rsidR="00126A35" w:rsidRDefault="00987919" w:rsidP="006657D2">
      <w:pPr>
        <w:rPr>
          <w:sz w:val="28"/>
          <w:szCs w:val="28"/>
        </w:rPr>
      </w:pPr>
      <w:r>
        <w:rPr>
          <w:sz w:val="28"/>
          <w:szCs w:val="28"/>
        </w:rPr>
        <w:t>В нём перекликается добродушн</w:t>
      </w:r>
      <w:r w:rsidR="009B07CB">
        <w:rPr>
          <w:sz w:val="28"/>
          <w:szCs w:val="28"/>
        </w:rPr>
        <w:t xml:space="preserve">ая </w:t>
      </w:r>
      <w:r>
        <w:rPr>
          <w:sz w:val="28"/>
          <w:szCs w:val="28"/>
        </w:rPr>
        <w:t>непритязательность быта и нравов обитателей «фортеции» с тем же добродушием и с той же непритязательностью, какие подметил Петруша у обитателей Белогорской крепости.</w:t>
      </w:r>
    </w:p>
    <w:p w:rsidR="00987919" w:rsidRDefault="00987919" w:rsidP="006657D2">
      <w:pPr>
        <w:rPr>
          <w:sz w:val="28"/>
          <w:szCs w:val="28"/>
        </w:rPr>
      </w:pPr>
      <w:r>
        <w:rPr>
          <w:sz w:val="28"/>
          <w:szCs w:val="28"/>
        </w:rPr>
        <w:lastRenderedPageBreak/>
        <w:t>«Батюшка, мой батюшка»,- любимое обращение Василисы Егоровны к слушателю, её излюбленная присказка.</w:t>
      </w:r>
    </w:p>
    <w:p w:rsidR="00987919" w:rsidRDefault="00DD0375" w:rsidP="006657D2">
      <w:pPr>
        <w:rPr>
          <w:sz w:val="28"/>
          <w:szCs w:val="28"/>
        </w:rPr>
      </w:pPr>
      <w:r>
        <w:rPr>
          <w:sz w:val="28"/>
          <w:szCs w:val="28"/>
        </w:rPr>
        <w:t>14-15</w:t>
      </w:r>
      <w:r w:rsidR="00987919">
        <w:rPr>
          <w:sz w:val="28"/>
          <w:szCs w:val="28"/>
        </w:rPr>
        <w:t>й слайд</w:t>
      </w:r>
      <w:r w:rsidR="00CE1BEE">
        <w:rPr>
          <w:sz w:val="28"/>
          <w:szCs w:val="28"/>
        </w:rPr>
        <w:t xml:space="preserve">ы   </w:t>
      </w:r>
      <w:r w:rsidR="00987919">
        <w:rPr>
          <w:sz w:val="28"/>
          <w:szCs w:val="28"/>
        </w:rPr>
        <w:t xml:space="preserve">   - Что роднит семьи Гринёвых и Мироновых?</w:t>
      </w:r>
    </w:p>
    <w:p w:rsidR="00987919" w:rsidRDefault="00987919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 И в семье Гринёвых и Мироновых почитаются одни и те же жизненные ценности, живут по законам христианской совести.</w:t>
      </w:r>
    </w:p>
    <w:p w:rsidR="00987919" w:rsidRDefault="00987919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140A">
        <w:rPr>
          <w:sz w:val="28"/>
          <w:szCs w:val="28"/>
        </w:rPr>
        <w:t xml:space="preserve">5. Гринёв и Швабрин. Сравнительная характеристика героев. </w:t>
      </w:r>
    </w:p>
    <w:p w:rsidR="0029140A" w:rsidRDefault="0029140A" w:rsidP="006657D2">
      <w:pPr>
        <w:rPr>
          <w:sz w:val="28"/>
          <w:szCs w:val="28"/>
        </w:rPr>
      </w:pPr>
      <w:r>
        <w:rPr>
          <w:sz w:val="28"/>
          <w:szCs w:val="28"/>
        </w:rPr>
        <w:t>-Кто из обитателей крепости резко выделяется из общего круга?</w:t>
      </w:r>
    </w:p>
    <w:p w:rsidR="0029140A" w:rsidRDefault="0029140A" w:rsidP="006657D2">
      <w:pPr>
        <w:rPr>
          <w:sz w:val="28"/>
          <w:szCs w:val="28"/>
        </w:rPr>
      </w:pPr>
      <w:r>
        <w:rPr>
          <w:sz w:val="28"/>
          <w:szCs w:val="28"/>
        </w:rPr>
        <w:t>Работа по вариантам. Как соотносятся друг с другом Гринёв и Швабрин?</w:t>
      </w:r>
    </w:p>
    <w:p w:rsidR="006F2754" w:rsidRPr="00CE3665" w:rsidRDefault="0029140A" w:rsidP="006F2754">
      <w:pPr>
        <w:rPr>
          <w:sz w:val="28"/>
          <w:szCs w:val="28"/>
        </w:rPr>
      </w:pPr>
      <w:r>
        <w:rPr>
          <w:sz w:val="28"/>
          <w:szCs w:val="28"/>
        </w:rPr>
        <w:t>Рассказ учащихся о Гринёве и Швабрине.</w:t>
      </w:r>
      <w:r w:rsidR="006F2754" w:rsidRPr="006F2754">
        <w:rPr>
          <w:sz w:val="28"/>
          <w:szCs w:val="28"/>
        </w:rPr>
        <w:t xml:space="preserve"> </w:t>
      </w:r>
    </w:p>
    <w:p w:rsidR="0029140A" w:rsidRDefault="006F2754" w:rsidP="006657D2">
      <w:pPr>
        <w:rPr>
          <w:sz w:val="28"/>
          <w:szCs w:val="28"/>
        </w:rPr>
      </w:pPr>
      <w:r>
        <w:rPr>
          <w:sz w:val="28"/>
          <w:szCs w:val="28"/>
        </w:rPr>
        <w:t>-Почему Швабрин, поначалу понравившийся Гринёву</w:t>
      </w:r>
      <w:r w:rsidR="00515D6C">
        <w:rPr>
          <w:sz w:val="28"/>
          <w:szCs w:val="28"/>
        </w:rPr>
        <w:t>,</w:t>
      </w:r>
      <w:r>
        <w:rPr>
          <w:sz w:val="28"/>
          <w:szCs w:val="28"/>
        </w:rPr>
        <w:t xml:space="preserve"> постепенно стал вызывать у него неприятие?</w:t>
      </w:r>
    </w:p>
    <w:p w:rsidR="0029140A" w:rsidRPr="00A327A3" w:rsidRDefault="00853038" w:rsidP="006657D2">
      <w:pPr>
        <w:rPr>
          <w:b/>
          <w:i/>
          <w:sz w:val="28"/>
          <w:szCs w:val="28"/>
        </w:rPr>
      </w:pPr>
      <w:r>
        <w:rPr>
          <w:sz w:val="28"/>
          <w:szCs w:val="28"/>
        </w:rPr>
        <w:t>18,21</w:t>
      </w:r>
      <w:r w:rsidR="0029140A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="0029140A">
        <w:rPr>
          <w:sz w:val="28"/>
          <w:szCs w:val="28"/>
        </w:rPr>
        <w:t>й слайд</w:t>
      </w:r>
      <w:r>
        <w:rPr>
          <w:sz w:val="28"/>
          <w:szCs w:val="28"/>
        </w:rPr>
        <w:t>ы</w:t>
      </w:r>
      <w:r w:rsidR="0029140A">
        <w:rPr>
          <w:sz w:val="28"/>
          <w:szCs w:val="28"/>
        </w:rPr>
        <w:t xml:space="preserve">   </w:t>
      </w:r>
      <w:r w:rsidR="0029140A" w:rsidRPr="00A327A3">
        <w:rPr>
          <w:b/>
          <w:i/>
          <w:sz w:val="28"/>
          <w:szCs w:val="28"/>
        </w:rPr>
        <w:t xml:space="preserve">Сравнительная таблица поступков и соотношение их с понятиями чести. </w:t>
      </w:r>
    </w:p>
    <w:p w:rsidR="006F2754" w:rsidRDefault="006F2754" w:rsidP="006657D2">
      <w:pPr>
        <w:rPr>
          <w:sz w:val="28"/>
          <w:szCs w:val="28"/>
        </w:rPr>
      </w:pPr>
      <w:r>
        <w:rPr>
          <w:sz w:val="28"/>
          <w:szCs w:val="28"/>
        </w:rPr>
        <w:t>-Какой вывод мы можем сделать о понятиях чести у одного и у другого?</w:t>
      </w:r>
    </w:p>
    <w:p w:rsidR="006F2754" w:rsidRDefault="006F2754" w:rsidP="006657D2">
      <w:pPr>
        <w:rPr>
          <w:sz w:val="28"/>
          <w:szCs w:val="28"/>
        </w:rPr>
      </w:pPr>
      <w:r>
        <w:rPr>
          <w:sz w:val="28"/>
          <w:szCs w:val="28"/>
        </w:rPr>
        <w:t>У Гринёва понятие чести развивается. Во всех своих поступках он действует честно и открыто. Постепенно он восходит к высшему проявлению чести – самопожертвованию во имя другого человека. У Швабрина понятия чести вообще нет. Этот герой, напротив, морально опускается всё ниже и ниже.</w:t>
      </w:r>
    </w:p>
    <w:p w:rsidR="006F2754" w:rsidRDefault="006F2754" w:rsidP="006657D2">
      <w:pPr>
        <w:rPr>
          <w:sz w:val="28"/>
          <w:szCs w:val="28"/>
        </w:rPr>
      </w:pPr>
      <w:r>
        <w:rPr>
          <w:sz w:val="28"/>
          <w:szCs w:val="28"/>
        </w:rPr>
        <w:t>6. (</w:t>
      </w:r>
      <w:r w:rsidR="00853038">
        <w:rPr>
          <w:sz w:val="28"/>
          <w:szCs w:val="28"/>
        </w:rPr>
        <w:t>23</w:t>
      </w:r>
      <w:r>
        <w:rPr>
          <w:sz w:val="28"/>
          <w:szCs w:val="28"/>
        </w:rPr>
        <w:t>слайд) Жизненный путь Петра Гринёва.</w:t>
      </w:r>
    </w:p>
    <w:p w:rsidR="006F2754" w:rsidRDefault="006F2754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- Какое значение для формирования характера, личности Гринёва имели события, </w:t>
      </w:r>
      <w:r w:rsidR="00D44383">
        <w:rPr>
          <w:sz w:val="28"/>
          <w:szCs w:val="28"/>
        </w:rPr>
        <w:t>происшедшие с ним в Белогорской крепости?</w:t>
      </w:r>
    </w:p>
    <w:p w:rsidR="00D44383" w:rsidRDefault="00D44383" w:rsidP="006657D2">
      <w:pPr>
        <w:rPr>
          <w:sz w:val="28"/>
          <w:szCs w:val="28"/>
        </w:rPr>
      </w:pPr>
      <w:r>
        <w:rPr>
          <w:sz w:val="28"/>
          <w:szCs w:val="28"/>
        </w:rPr>
        <w:t xml:space="preserve">Гринёв приезжает в Белогорскую крепость недорослем, не знающим жизни. А расстаётся с ней молодым человеком с утвердившимися нравственными принципами, закалённым в жизненных испытаниях: (защита чести Маши Мироновой, столкновение со Швабриным, т.е. с завистью, клеветой, </w:t>
      </w:r>
      <w:r w:rsidR="00EE1D92">
        <w:rPr>
          <w:sz w:val="28"/>
          <w:szCs w:val="28"/>
        </w:rPr>
        <w:t>бесчестием).</w:t>
      </w:r>
    </w:p>
    <w:p w:rsidR="00EE1D92" w:rsidRDefault="00EE1D92" w:rsidP="006657D2">
      <w:pPr>
        <w:rPr>
          <w:sz w:val="28"/>
          <w:szCs w:val="28"/>
        </w:rPr>
      </w:pPr>
      <w:r>
        <w:rPr>
          <w:sz w:val="28"/>
          <w:szCs w:val="28"/>
        </w:rPr>
        <w:t>Из неопытного юноши Гринёв превращается в молодого человека, способного защитить свою любовь, сохранить верность и честь, умеющего здраво судить о людях.</w:t>
      </w:r>
    </w:p>
    <w:p w:rsidR="00B36515" w:rsidRDefault="00EE1D92" w:rsidP="006657D2">
      <w:pPr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B36515">
        <w:rPr>
          <w:sz w:val="28"/>
          <w:szCs w:val="28"/>
        </w:rPr>
        <w:t>.</w:t>
      </w:r>
      <w:r w:rsidR="00DE1664" w:rsidRPr="00A327A3">
        <w:rPr>
          <w:b/>
          <w:i/>
          <w:sz w:val="28"/>
          <w:szCs w:val="28"/>
        </w:rPr>
        <w:t>Создание пятистишия</w:t>
      </w:r>
      <w:r w:rsidR="00DE1664">
        <w:rPr>
          <w:sz w:val="28"/>
          <w:szCs w:val="28"/>
        </w:rPr>
        <w:t xml:space="preserve"> «Пётр Гринёв»</w:t>
      </w:r>
    </w:p>
    <w:p w:rsidR="00DE1664" w:rsidRDefault="00DE1664" w:rsidP="006657D2">
      <w:pPr>
        <w:rPr>
          <w:sz w:val="28"/>
          <w:szCs w:val="28"/>
        </w:rPr>
      </w:pPr>
      <w:r>
        <w:rPr>
          <w:sz w:val="28"/>
          <w:szCs w:val="28"/>
        </w:rPr>
        <w:t>8.Возвращение к ответам учащихся в начале урока.</w:t>
      </w:r>
    </w:p>
    <w:p w:rsidR="00DE1664" w:rsidRDefault="00DE1664" w:rsidP="006657D2">
      <w:pPr>
        <w:rPr>
          <w:sz w:val="28"/>
          <w:szCs w:val="28"/>
        </w:rPr>
      </w:pPr>
      <w:r>
        <w:rPr>
          <w:sz w:val="28"/>
          <w:szCs w:val="28"/>
        </w:rPr>
        <w:t>- Изменились ли ваши представления о взрослой жизни? Какие уроки извлекли из сегодняшнего обсуждения?</w:t>
      </w:r>
    </w:p>
    <w:p w:rsidR="00DE1664" w:rsidRDefault="00DE1664" w:rsidP="006657D2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A327A3">
        <w:rPr>
          <w:b/>
          <w:i/>
          <w:sz w:val="28"/>
          <w:szCs w:val="28"/>
        </w:rPr>
        <w:t>Домашашнее задание</w:t>
      </w:r>
      <w:r w:rsidR="00C51AB1" w:rsidRPr="00A327A3">
        <w:rPr>
          <w:b/>
          <w:i/>
          <w:sz w:val="28"/>
          <w:szCs w:val="28"/>
        </w:rPr>
        <w:t>.</w:t>
      </w:r>
      <w:r w:rsidR="00C51AB1" w:rsidRPr="00C51AB1">
        <w:rPr>
          <w:sz w:val="28"/>
          <w:szCs w:val="28"/>
        </w:rPr>
        <w:t xml:space="preserve"> Прочитать главы 6,7. Рассказать о падении Белогорской крепости, сохраняя последовательность событий. Инд. задание: роль эпиграфа к главе.</w:t>
      </w:r>
    </w:p>
    <w:p w:rsidR="00C51AB1" w:rsidRPr="00C51AB1" w:rsidRDefault="00C51AB1" w:rsidP="006657D2">
      <w:pPr>
        <w:rPr>
          <w:sz w:val="28"/>
          <w:szCs w:val="28"/>
        </w:rPr>
      </w:pPr>
      <w:r>
        <w:rPr>
          <w:sz w:val="28"/>
          <w:szCs w:val="28"/>
        </w:rPr>
        <w:t>10.Оценивание учащихся.</w:t>
      </w:r>
    </w:p>
    <w:sectPr w:rsidR="00C51AB1" w:rsidRPr="00C51AB1" w:rsidSect="00247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3665"/>
    <w:rsid w:val="00126A35"/>
    <w:rsid w:val="001F4075"/>
    <w:rsid w:val="002477D0"/>
    <w:rsid w:val="0029140A"/>
    <w:rsid w:val="00332B43"/>
    <w:rsid w:val="00440A20"/>
    <w:rsid w:val="00515D6C"/>
    <w:rsid w:val="00521BA0"/>
    <w:rsid w:val="0057631E"/>
    <w:rsid w:val="005E637B"/>
    <w:rsid w:val="005F799D"/>
    <w:rsid w:val="006657D2"/>
    <w:rsid w:val="006F2754"/>
    <w:rsid w:val="00853038"/>
    <w:rsid w:val="00987919"/>
    <w:rsid w:val="009B07CB"/>
    <w:rsid w:val="00A327A3"/>
    <w:rsid w:val="00A4373D"/>
    <w:rsid w:val="00A724E1"/>
    <w:rsid w:val="00A85FDF"/>
    <w:rsid w:val="00B36515"/>
    <w:rsid w:val="00B62DCA"/>
    <w:rsid w:val="00BD6FF5"/>
    <w:rsid w:val="00C51AB1"/>
    <w:rsid w:val="00C8558A"/>
    <w:rsid w:val="00CE1BEE"/>
    <w:rsid w:val="00CE3665"/>
    <w:rsid w:val="00D44383"/>
    <w:rsid w:val="00DD0375"/>
    <w:rsid w:val="00DE1664"/>
    <w:rsid w:val="00ED40A5"/>
    <w:rsid w:val="00EE1D92"/>
    <w:rsid w:val="00F8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6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06B80-5BB1-48E9-A558-088F14219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FBR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11</cp:revision>
  <dcterms:created xsi:type="dcterms:W3CDTF">2009-09-27T11:30:00Z</dcterms:created>
  <dcterms:modified xsi:type="dcterms:W3CDTF">2009-10-07T13:03:00Z</dcterms:modified>
</cp:coreProperties>
</file>